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134" w:type="dxa"/>
        <w:tblLayout w:type="fixed"/>
        <w:tblLook w:val="04A0" w:firstRow="1" w:lastRow="0" w:firstColumn="1" w:lastColumn="0" w:noHBand="0" w:noVBand="1"/>
      </w:tblPr>
      <w:tblGrid>
        <w:gridCol w:w="4928"/>
        <w:gridCol w:w="4252"/>
        <w:gridCol w:w="3261"/>
        <w:gridCol w:w="2693"/>
      </w:tblGrid>
      <w:tr w:rsidR="00AA19CD" w:rsidRPr="003E1B83" w:rsidTr="00E950A5">
        <w:tc>
          <w:tcPr>
            <w:tcW w:w="9180" w:type="dxa"/>
            <w:gridSpan w:val="2"/>
          </w:tcPr>
          <w:p w:rsidR="00AA19CD" w:rsidRDefault="00AA19CD" w:rsidP="0019033C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43269C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730E81">
              <w:rPr>
                <w:rFonts w:ascii="Book Antiqua" w:hAnsi="Book Antiqua" w:cs="Arial"/>
                <w:b/>
                <w:sz w:val="24"/>
                <w:szCs w:val="24"/>
              </w:rPr>
              <w:t xml:space="preserve"> S</w:t>
            </w:r>
            <w:r w:rsidR="00BF4066">
              <w:rPr>
                <w:rFonts w:ascii="Book Antiqua" w:hAnsi="Book Antiqua" w:cs="Arial"/>
                <w:b/>
                <w:sz w:val="24"/>
                <w:szCs w:val="24"/>
              </w:rPr>
              <w:t>viluppo delle abilità</w:t>
            </w:r>
            <w:r w:rsidR="0053228C">
              <w:rPr>
                <w:rFonts w:ascii="Book Antiqua" w:hAnsi="Book Antiqua" w:cs="Arial"/>
                <w:b/>
                <w:sz w:val="24"/>
                <w:szCs w:val="24"/>
              </w:rPr>
              <w:t xml:space="preserve"> tecniche e di lettura</w:t>
            </w:r>
          </w:p>
          <w:p w:rsidR="0053228C" w:rsidRPr="003E1B83" w:rsidRDefault="0053228C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finalizzate alla pratica esecutiva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5E637C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Disciplina</w:t>
            </w:r>
            <w:r w:rsidR="00AA19CD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a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186BA8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B07004">
              <w:rPr>
                <w:rFonts w:ascii="Book Antiqua" w:hAnsi="Book Antiqua" w:cs="Arial"/>
                <w:sz w:val="24"/>
                <w:szCs w:val="24"/>
              </w:rPr>
              <w:t>Flauto Traverso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C23F1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53228C" w:rsidRPr="00C23F1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53228C">
              <w:rPr>
                <w:rFonts w:ascii="Book Antiqua" w:hAnsi="Book Antiqua" w:cs="Arial"/>
                <w:sz w:val="24"/>
                <w:szCs w:val="24"/>
              </w:rPr>
              <w:t xml:space="preserve"> Musica, Arte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DB65C8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BF4066">
              <w:rPr>
                <w:rFonts w:ascii="Book Antiqua" w:hAnsi="Book Antiqua" w:cs="Arial"/>
                <w:sz w:val="24"/>
                <w:szCs w:val="24"/>
              </w:rPr>
              <w:t xml:space="preserve">I E - I M </w:t>
            </w:r>
          </w:p>
          <w:p w:rsidR="00AA19CD" w:rsidRPr="003E1B83" w:rsidRDefault="0046646D" w:rsidP="0022172E">
            <w:pPr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>Tempo Di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53228C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22172E">
              <w:rPr>
                <w:rFonts w:ascii="Book Antiqua" w:hAnsi="Book Antiqua" w:cs="Arial"/>
                <w:sz w:val="24"/>
                <w:szCs w:val="24"/>
              </w:rPr>
              <w:t xml:space="preserve">A. S. </w:t>
            </w:r>
            <w:r w:rsidR="005F11E4">
              <w:rPr>
                <w:rFonts w:ascii="Book Antiqua" w:hAnsi="Book Antiqua" w:cs="Arial"/>
                <w:sz w:val="24"/>
                <w:szCs w:val="24"/>
              </w:rPr>
              <w:t>2022/23</w:t>
            </w:r>
          </w:p>
        </w:tc>
        <w:tc>
          <w:tcPr>
            <w:tcW w:w="3261" w:type="dxa"/>
            <w:vMerge w:val="restart"/>
          </w:tcPr>
          <w:p w:rsidR="009F6156" w:rsidRDefault="003E1B83" w:rsidP="00BC75D0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BC75D0" w:rsidRDefault="00BC75D0" w:rsidP="00BC75D0">
            <w:pPr>
              <w:spacing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E950A5" w:rsidRDefault="00186BA8" w:rsidP="00BC75D0">
            <w:pPr>
              <w:spacing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E950A5"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9F6156" w:rsidRPr="003E1B83" w:rsidRDefault="009F6156" w:rsidP="00BC75D0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BC75D0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BC75D0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BC75D0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BC75D0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BC75D0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AA19CD" w:rsidRPr="003E1B83" w:rsidRDefault="00AA19CD" w:rsidP="00BC75D0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8832EB" w:rsidRPr="003E1B83" w:rsidRDefault="00E950A5" w:rsidP="00BC75D0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8832EB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chiave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Europee:</w:t>
            </w:r>
          </w:p>
          <w:p w:rsidR="00AA19CD" w:rsidRDefault="00186BA8" w:rsidP="00BC75D0">
            <w:pPr>
              <w:spacing w:line="240" w:lineRule="auto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254CE8">
              <w:rPr>
                <w:rFonts w:ascii="Book Antiqua" w:hAnsi="Book Antiqua" w:cs="Arial"/>
                <w:iCs/>
                <w:sz w:val="24"/>
                <w:szCs w:val="24"/>
              </w:rPr>
              <w:t xml:space="preserve"> </w:t>
            </w:r>
            <w:r w:rsidR="00B44F13">
              <w:rPr>
                <w:rFonts w:ascii="Book Antiqua" w:hAnsi="Book Antiqua" w:cs="Arial"/>
                <w:iCs/>
                <w:sz w:val="24"/>
                <w:szCs w:val="24"/>
              </w:rPr>
              <w:t xml:space="preserve"> </w:t>
            </w:r>
            <w:r w:rsidR="00EE6EEB" w:rsidRPr="00186BA8">
              <w:rPr>
                <w:rFonts w:ascii="Book Antiqua" w:hAnsi="Book Antiqua" w:cs="Arial"/>
                <w:iCs/>
                <w:sz w:val="24"/>
                <w:szCs w:val="24"/>
              </w:rPr>
              <w:t xml:space="preserve">Consapevolezza </w:t>
            </w:r>
            <w:r w:rsidR="0022172E">
              <w:rPr>
                <w:rFonts w:ascii="Book Antiqua" w:hAnsi="Book Antiqua" w:cs="Arial"/>
                <w:iCs/>
                <w:sz w:val="24"/>
                <w:szCs w:val="24"/>
              </w:rPr>
              <w:t xml:space="preserve">ed espressione culturale - </w:t>
            </w:r>
            <w:r w:rsidR="00C13479">
              <w:rPr>
                <w:rFonts w:ascii="Book Antiqua" w:hAnsi="Book Antiqua" w:cs="Arial"/>
                <w:iCs/>
                <w:sz w:val="24"/>
                <w:szCs w:val="24"/>
              </w:rPr>
              <w:t>m</w:t>
            </w:r>
            <w:r w:rsidR="00385CF3" w:rsidRPr="00186BA8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  <w:r w:rsidR="00B44F13">
              <w:rPr>
                <w:rFonts w:ascii="Book Antiqua" w:hAnsi="Book Antiqua" w:cs="Arial"/>
                <w:iCs/>
                <w:sz w:val="24"/>
                <w:szCs w:val="24"/>
              </w:rPr>
              <w:t>.</w:t>
            </w:r>
          </w:p>
          <w:p w:rsidR="00186BA8" w:rsidRPr="00186BA8" w:rsidRDefault="00186BA8" w:rsidP="00BC75D0">
            <w:pPr>
              <w:spacing w:line="240" w:lineRule="auto"/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254CE8">
              <w:rPr>
                <w:rFonts w:ascii="Book Antiqua" w:hAnsi="Book Antiqua" w:cs="Arial"/>
                <w:iCs/>
                <w:sz w:val="24"/>
                <w:szCs w:val="24"/>
              </w:rPr>
              <w:t xml:space="preserve"> </w:t>
            </w:r>
            <w:r w:rsidR="00B44F13">
              <w:rPr>
                <w:rFonts w:ascii="Book Antiqua" w:hAnsi="Book Antiqua" w:cs="Arial"/>
                <w:iCs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:rsidTr="00E950A5">
        <w:tc>
          <w:tcPr>
            <w:tcW w:w="9180" w:type="dxa"/>
            <w:gridSpan w:val="2"/>
          </w:tcPr>
          <w:p w:rsidR="00F13A3E" w:rsidRPr="003E1B83" w:rsidRDefault="00AA19CD" w:rsidP="00F13A3E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385CF3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22172E">
              <w:rPr>
                <w:rFonts w:ascii="Book Antiqua" w:hAnsi="Book Antiqua" w:cs="Arial"/>
                <w:sz w:val="24"/>
                <w:szCs w:val="24"/>
              </w:rPr>
              <w:t xml:space="preserve">Lezione individuale in presenza </w:t>
            </w:r>
          </w:p>
        </w:tc>
        <w:tc>
          <w:tcPr>
            <w:tcW w:w="3261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E950A5">
        <w:tc>
          <w:tcPr>
            <w:tcW w:w="9180" w:type="dxa"/>
            <w:gridSpan w:val="2"/>
          </w:tcPr>
          <w:p w:rsidR="00D26BDD" w:rsidRPr="005E637C" w:rsidRDefault="003E1B83" w:rsidP="004277F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277FB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B44F13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>Lettura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 xml:space="preserve"> r</w:t>
            </w:r>
            <w:r w:rsidR="0022172E">
              <w:rPr>
                <w:rFonts w:ascii="Book Antiqua" w:hAnsi="Book Antiqua" w:cs="Arial"/>
                <w:sz w:val="24"/>
                <w:szCs w:val="24"/>
              </w:rPr>
              <w:t>itmico melodica di semplic</w:t>
            </w:r>
            <w:r w:rsidR="005F11E4"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22172E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>composizioni</w:t>
            </w:r>
          </w:p>
        </w:tc>
        <w:tc>
          <w:tcPr>
            <w:tcW w:w="3261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E950A5">
        <w:trPr>
          <w:trHeight w:val="1776"/>
        </w:trPr>
        <w:tc>
          <w:tcPr>
            <w:tcW w:w="9180" w:type="dxa"/>
            <w:gridSpan w:val="2"/>
          </w:tcPr>
          <w:p w:rsidR="00186BA8" w:rsidRDefault="003E1B83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 w:rsidR="00D12EFF"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:rsidR="00835C37" w:rsidRPr="00835C37" w:rsidRDefault="00186BA8" w:rsidP="00835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835C37"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D12EFF" w:rsidRPr="00835C37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5C37" w:rsidRPr="00835C37">
              <w:rPr>
                <w:rFonts w:ascii="Book Antiqua" w:hAnsi="Book Antiqua"/>
                <w:bCs/>
                <w:sz w:val="24"/>
                <w:szCs w:val="24"/>
              </w:rPr>
              <w:t>Acquisire gli elementi fondamentali per lo studio dello strumento (teoria e solfeggio).</w:t>
            </w:r>
          </w:p>
          <w:p w:rsidR="00835C37" w:rsidRPr="00835C37" w:rsidRDefault="00835C37" w:rsidP="00835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835C37">
              <w:rPr>
                <w:rFonts w:ascii="Book Antiqua" w:hAnsi="Book Antiqua"/>
                <w:bCs/>
                <w:sz w:val="24"/>
                <w:szCs w:val="24"/>
              </w:rPr>
              <w:t>- Acquisire capacità di attenzione e concentrazione nella prassi strumentale.</w:t>
            </w:r>
          </w:p>
          <w:p w:rsidR="00835C37" w:rsidRPr="00835C37" w:rsidRDefault="00835C37" w:rsidP="00835C37">
            <w:pPr>
              <w:tabs>
                <w:tab w:val="center" w:pos="44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835C37">
              <w:rPr>
                <w:rFonts w:ascii="Book Antiqua" w:hAnsi="Book Antiqua"/>
                <w:bCs/>
                <w:sz w:val="24"/>
                <w:szCs w:val="24"/>
              </w:rPr>
              <w:t>- Acquisire abilità tecniche specifiche.</w:t>
            </w:r>
            <w:r w:rsidRPr="00835C37">
              <w:rPr>
                <w:rFonts w:ascii="Book Antiqua" w:hAnsi="Book Antiqua"/>
                <w:bCs/>
                <w:sz w:val="24"/>
                <w:szCs w:val="24"/>
              </w:rPr>
              <w:tab/>
            </w:r>
          </w:p>
          <w:p w:rsidR="0022172E" w:rsidRDefault="0022172E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86BA8" w:rsidRDefault="00610BD9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Obiettivi specifici: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610BD9" w:rsidRDefault="00186BA8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 xml:space="preserve"> Sviluppo te</w:t>
            </w:r>
            <w:r w:rsidR="00E147BE">
              <w:rPr>
                <w:rFonts w:ascii="Book Antiqua" w:hAnsi="Book Antiqua" w:cs="Arial"/>
                <w:sz w:val="24"/>
                <w:szCs w:val="24"/>
              </w:rPr>
              <w:t>cnico di base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sullo strumento e </w:t>
            </w:r>
            <w:r w:rsidR="00BF4066">
              <w:rPr>
                <w:rFonts w:ascii="Book Antiqua" w:hAnsi="Book Antiqua" w:cs="Arial"/>
                <w:sz w:val="24"/>
                <w:szCs w:val="24"/>
              </w:rPr>
              <w:t xml:space="preserve">acquisizione di abilità 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>ritmica e di lettura</w:t>
            </w:r>
            <w:r w:rsidR="001972AE" w:rsidRPr="00186BA8">
              <w:rPr>
                <w:rFonts w:ascii="Book Antiqua" w:hAnsi="Book Antiqua" w:cs="Arial"/>
                <w:sz w:val="24"/>
                <w:szCs w:val="24"/>
              </w:rPr>
              <w:t xml:space="preserve"> finalizzata alla esecuzione di brevi melodie</w:t>
            </w:r>
            <w:r w:rsidR="00936905" w:rsidRPr="00186BA8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B44F13" w:rsidRPr="003E1B83" w:rsidRDefault="00B44F1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E950A5">
        <w:tc>
          <w:tcPr>
            <w:tcW w:w="4928" w:type="dxa"/>
          </w:tcPr>
          <w:p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  <w:p w:rsidR="005E637C" w:rsidRDefault="005E637C" w:rsidP="00346A5D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Conoscere</w:t>
            </w:r>
            <w:r w:rsidR="00BC75D0">
              <w:rPr>
                <w:rFonts w:ascii="Book Antiqua" w:hAnsi="Book Antiqua" w:cs="Arial"/>
                <w:sz w:val="24"/>
                <w:szCs w:val="24"/>
              </w:rPr>
              <w:t xml:space="preserve"> le nozioni di base</w:t>
            </w:r>
            <w:r w:rsidR="00835C37" w:rsidRPr="00835C37">
              <w:rPr>
                <w:rFonts w:ascii="Book Antiqua" w:hAnsi="Book Antiqua" w:cs="Arial"/>
                <w:sz w:val="24"/>
                <w:szCs w:val="24"/>
              </w:rPr>
              <w:t xml:space="preserve"> della notazione musicale.</w:t>
            </w:r>
          </w:p>
          <w:p w:rsidR="00835C37" w:rsidRPr="005E637C" w:rsidRDefault="00835C37" w:rsidP="00346A5D">
            <w:pPr>
              <w:pStyle w:val="Paragrafoelenco"/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spacing w:after="20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5E637C">
              <w:rPr>
                <w:rFonts w:ascii="Book Antiqua" w:hAnsi="Book Antiqua"/>
                <w:bCs/>
                <w:sz w:val="24"/>
                <w:szCs w:val="24"/>
              </w:rPr>
              <w:t>Conoscere i suoni della prima e seconda ottava.</w:t>
            </w:r>
          </w:p>
          <w:p w:rsidR="00835C37" w:rsidRPr="005E637C" w:rsidRDefault="00835C37" w:rsidP="00346A5D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5E637C">
              <w:rPr>
                <w:rFonts w:ascii="Book Antiqua" w:hAnsi="Book Antiqua"/>
                <w:bCs/>
                <w:sz w:val="24"/>
                <w:szCs w:val="24"/>
              </w:rPr>
              <w:t>Conoscere lo staccato semplice e i segni di espressione.</w:t>
            </w:r>
          </w:p>
        </w:tc>
        <w:tc>
          <w:tcPr>
            <w:tcW w:w="4252" w:type="dxa"/>
          </w:tcPr>
          <w:p w:rsidR="00346A5D" w:rsidRDefault="00BF4066" w:rsidP="00346A5D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BC75D0" w:rsidRPr="00346A5D" w:rsidRDefault="00BC75D0" w:rsidP="00346A5D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46A5D">
              <w:rPr>
                <w:rFonts w:ascii="Book Antiqua" w:hAnsi="Book Antiqua" w:cs="Arial"/>
                <w:sz w:val="24"/>
                <w:szCs w:val="24"/>
              </w:rPr>
              <w:t>Decodificare e utilizzare la notazione tradizionale.</w:t>
            </w:r>
          </w:p>
          <w:p w:rsidR="00BC75D0" w:rsidRPr="00BC75D0" w:rsidRDefault="00BC75D0" w:rsidP="00346A5D">
            <w:pPr>
              <w:pStyle w:val="Paragrafoelenco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20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BC75D0">
              <w:rPr>
                <w:rFonts w:ascii="Book Antiqua" w:hAnsi="Book Antiqua"/>
                <w:bCs/>
                <w:sz w:val="24"/>
                <w:szCs w:val="24"/>
              </w:rPr>
              <w:t>Applicare una corretta respirazione per un’adeguata emissione del suono.</w:t>
            </w:r>
          </w:p>
          <w:p w:rsidR="001972AE" w:rsidRPr="00BC75D0" w:rsidRDefault="00BC75D0" w:rsidP="00346A5D">
            <w:pPr>
              <w:pStyle w:val="Paragrafoelenco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200"/>
              <w:jc w:val="both"/>
              <w:rPr>
                <w:bCs/>
                <w:sz w:val="24"/>
                <w:szCs w:val="24"/>
              </w:rPr>
            </w:pPr>
            <w:r w:rsidRPr="00BC75D0">
              <w:rPr>
                <w:rFonts w:ascii="Book Antiqua" w:hAnsi="Book Antiqua"/>
                <w:bCs/>
                <w:sz w:val="24"/>
                <w:szCs w:val="24"/>
              </w:rPr>
              <w:t>Assumere una postura corretta e il controllo dell’intonazione.</w:t>
            </w:r>
            <w:r w:rsidRPr="00B51B67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C015AE" w:rsidRPr="003E1B83" w:rsidTr="00D325EA">
        <w:trPr>
          <w:trHeight w:val="1549"/>
        </w:trPr>
        <w:tc>
          <w:tcPr>
            <w:tcW w:w="4928" w:type="dxa"/>
          </w:tcPr>
          <w:p w:rsidR="0022172E" w:rsidRDefault="0022172E" w:rsidP="005F11E4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15AE" w:rsidRDefault="00C015AE" w:rsidP="00F13A3E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</w:t>
            </w:r>
            <w:r w:rsidR="00E147BE">
              <w:rPr>
                <w:rFonts w:ascii="Book Antiqua" w:hAnsi="Book Antiqua" w:cs="Arial"/>
                <w:b/>
                <w:sz w:val="24"/>
                <w:szCs w:val="24"/>
              </w:rPr>
              <w:t>d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elle </w:t>
            </w:r>
            <w:r w:rsidR="00BC75D0">
              <w:rPr>
                <w:rFonts w:ascii="Book Antiqua" w:hAnsi="Book Antiqua" w:cs="Arial"/>
                <w:b/>
                <w:sz w:val="24"/>
                <w:szCs w:val="24"/>
              </w:rPr>
              <w:t>tipologie di i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nterazione </w:t>
            </w:r>
            <w:r w:rsidR="00BC75D0">
              <w:rPr>
                <w:rFonts w:ascii="Book Antiqua" w:hAnsi="Book Antiqua" w:cs="Arial"/>
                <w:b/>
                <w:sz w:val="24"/>
                <w:szCs w:val="24"/>
              </w:rPr>
              <w:t>e f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requenza </w:t>
            </w:r>
          </w:p>
          <w:p w:rsidR="00C015AE" w:rsidRPr="00186BA8" w:rsidRDefault="005F11E4" w:rsidP="00BC75D0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Flauto di 60 minuti con cadenza settimanale in presenza.</w:t>
            </w:r>
          </w:p>
        </w:tc>
        <w:tc>
          <w:tcPr>
            <w:tcW w:w="4252" w:type="dxa"/>
          </w:tcPr>
          <w:p w:rsidR="004213B1" w:rsidRDefault="004213B1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15AE" w:rsidRDefault="00C015AE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5F11E4" w:rsidRPr="00911FB9" w:rsidRDefault="005F11E4" w:rsidP="005F11E4">
            <w:pPr>
              <w:pStyle w:val="Paragrafoelenco"/>
              <w:numPr>
                <w:ilvl w:val="0"/>
                <w:numId w:val="24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Strumento (Flauto)</w:t>
            </w:r>
          </w:p>
          <w:p w:rsidR="005F11E4" w:rsidRPr="00F97758" w:rsidRDefault="005F11E4" w:rsidP="005F11E4">
            <w:pPr>
              <w:pStyle w:val="Paragrafoelenco"/>
              <w:numPr>
                <w:ilvl w:val="0"/>
                <w:numId w:val="24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Libri di testo</w:t>
            </w:r>
          </w:p>
          <w:p w:rsidR="005F11E4" w:rsidRPr="001F38D7" w:rsidRDefault="005F11E4" w:rsidP="005F11E4">
            <w:pPr>
              <w:pStyle w:val="Paragrafoelenco"/>
              <w:numPr>
                <w:ilvl w:val="0"/>
                <w:numId w:val="24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Computer e/o tablet</w:t>
            </w:r>
          </w:p>
          <w:p w:rsidR="005F11E4" w:rsidRPr="001F38D7" w:rsidRDefault="005F11E4" w:rsidP="005F11E4">
            <w:pPr>
              <w:pStyle w:val="Paragrafoelenco"/>
              <w:numPr>
                <w:ilvl w:val="0"/>
                <w:numId w:val="24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Materiale didattico fornito dal docente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C015AE" w:rsidRPr="00835C37" w:rsidRDefault="00C015AE" w:rsidP="005F11E4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vMerge w:val="restart"/>
          </w:tcPr>
          <w:p w:rsidR="00241963" w:rsidRDefault="00241963" w:rsidP="005B1EA7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Default="00C015AE" w:rsidP="0022172E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</w:t>
            </w:r>
            <w:r w:rsidR="00B44F13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Valutazione </w:t>
            </w:r>
          </w:p>
          <w:p w:rsidR="00C015AE" w:rsidRPr="003E1B83" w:rsidRDefault="00C015AE" w:rsidP="0022172E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75A18">
              <w:rPr>
                <w:rFonts w:ascii="Book Antiqua" w:hAnsi="Book Antiqua" w:cs="Arial"/>
                <w:sz w:val="24"/>
                <w:szCs w:val="24"/>
              </w:rPr>
              <w:t xml:space="preserve">Sarà </w:t>
            </w:r>
            <w:r w:rsidR="00BC75D0">
              <w:rPr>
                <w:rFonts w:ascii="Book Antiqua" w:hAnsi="Book Antiqua" w:cs="Arial"/>
                <w:sz w:val="24"/>
                <w:szCs w:val="24"/>
              </w:rPr>
              <w:t>preso in considerazione</w:t>
            </w:r>
            <w:r w:rsidRPr="00975A18">
              <w:rPr>
                <w:rFonts w:ascii="Book Antiqua" w:hAnsi="Book Antiqua" w:cs="Arial"/>
                <w:sz w:val="24"/>
                <w:szCs w:val="24"/>
              </w:rPr>
              <w:t xml:space="preserve"> la presenza e l’efficacia della partecipazione degli alunni alle lezioni,</w:t>
            </w:r>
            <w:r w:rsidR="0024196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975A18">
              <w:rPr>
                <w:rFonts w:ascii="Book Antiqua" w:hAnsi="Book Antiqua" w:cs="Arial"/>
                <w:sz w:val="24"/>
                <w:szCs w:val="24"/>
              </w:rPr>
              <w:t>considerando inoltre la regolarità e l’impegno riguardo l’esecuzione dei brani assegnati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.</w:t>
            </w:r>
          </w:p>
          <w:p w:rsidR="00C015AE" w:rsidRPr="003E1B83" w:rsidRDefault="00C015AE" w:rsidP="00975A18">
            <w:pPr>
              <w:tabs>
                <w:tab w:val="left" w:pos="2415"/>
              </w:tabs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</w:tc>
      </w:tr>
      <w:tr w:rsidR="00C015AE" w:rsidRPr="003E1B83" w:rsidTr="00E950A5">
        <w:trPr>
          <w:trHeight w:val="876"/>
        </w:trPr>
        <w:tc>
          <w:tcPr>
            <w:tcW w:w="9180" w:type="dxa"/>
            <w:gridSpan w:val="2"/>
          </w:tcPr>
          <w:p w:rsidR="00666599" w:rsidRDefault="00666599" w:rsidP="00D325EA">
            <w:pPr>
              <w:spacing w:after="0" w:line="240" w:lineRule="exact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D72D2" w:rsidRDefault="003D72D2" w:rsidP="003D72D2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E054C6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:rsidR="003D72D2" w:rsidRDefault="003D72D2" w:rsidP="003D72D2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E054C6"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Argo</w:t>
            </w:r>
            <w:r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DidUp</w:t>
            </w:r>
            <w:proofErr w:type="spellEnd"/>
            <w:r w:rsidR="005F11E4"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, YouTube (per l’ascolto musicale)</w:t>
            </w:r>
          </w:p>
          <w:p w:rsidR="00666599" w:rsidRPr="00666599" w:rsidRDefault="00666599" w:rsidP="003D72D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vMerge/>
          </w:tcPr>
          <w:p w:rsidR="00C015AE" w:rsidRPr="003E1B83" w:rsidRDefault="00C015A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D325EA" w:rsidRPr="003E1B83" w:rsidTr="00E950A5">
        <w:trPr>
          <w:trHeight w:val="876"/>
        </w:trPr>
        <w:tc>
          <w:tcPr>
            <w:tcW w:w="9180" w:type="dxa"/>
            <w:gridSpan w:val="2"/>
          </w:tcPr>
          <w:p w:rsidR="00666599" w:rsidRDefault="00666599" w:rsidP="00666599">
            <w:pPr>
              <w:spacing w:after="0" w:line="240" w:lineRule="exact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D72D2" w:rsidRDefault="003D72D2" w:rsidP="003D72D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3D72D2" w:rsidRPr="00DC6A80" w:rsidRDefault="003D72D2" w:rsidP="003D72D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D325EA" w:rsidRDefault="00D325EA" w:rsidP="003D72D2">
            <w:pPr>
              <w:spacing w:line="240" w:lineRule="auto"/>
              <w:contextualSpacing/>
              <w:rPr>
                <w:rFonts w:ascii="Book Antiqua" w:eastAsia="Times New Roman" w:hAnsi="Book Antiqua" w:cs="Arial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it-IT"/>
              </w:rPr>
            </w:pPr>
          </w:p>
        </w:tc>
        <w:tc>
          <w:tcPr>
            <w:tcW w:w="5954" w:type="dxa"/>
            <w:gridSpan w:val="2"/>
          </w:tcPr>
          <w:p w:rsidR="00D325EA" w:rsidRDefault="00D325EA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  <w:p w:rsidR="003D72D2" w:rsidRPr="003E1B83" w:rsidRDefault="003D72D2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D72D2" w:rsidRPr="003E1B83" w:rsidTr="00E950A5">
        <w:trPr>
          <w:trHeight w:val="876"/>
        </w:trPr>
        <w:tc>
          <w:tcPr>
            <w:tcW w:w="9180" w:type="dxa"/>
            <w:gridSpan w:val="2"/>
          </w:tcPr>
          <w:p w:rsidR="005F11E4" w:rsidRDefault="005F11E4" w:rsidP="003D72D2">
            <w:pPr>
              <w:spacing w:after="0" w:line="240" w:lineRule="exact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11E4" w:rsidRDefault="005F11E4" w:rsidP="003D72D2">
            <w:pPr>
              <w:spacing w:after="0" w:line="240" w:lineRule="exact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D72D2" w:rsidRPr="003E1B83" w:rsidRDefault="003D72D2" w:rsidP="003D72D2">
            <w:pPr>
              <w:spacing w:after="0" w:line="240" w:lineRule="exact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3D72D2" w:rsidRDefault="003D72D2" w:rsidP="003D72D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</w:t>
            </w:r>
            <w:r w:rsidRPr="00C05C33">
              <w:rPr>
                <w:rFonts w:ascii="Book Antiqua" w:hAnsi="Book Antiqua" w:cs="Arial"/>
                <w:sz w:val="24"/>
                <w:szCs w:val="24"/>
              </w:rPr>
              <w:t>Impegno, costan</w:t>
            </w:r>
            <w:r>
              <w:rPr>
                <w:rFonts w:ascii="Book Antiqua" w:hAnsi="Book Antiqua" w:cs="Arial"/>
                <w:sz w:val="24"/>
                <w:szCs w:val="24"/>
              </w:rPr>
              <w:t>za, produzione e puntualità n</w:t>
            </w:r>
            <w:r w:rsidRPr="00C05C33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3D72D2" w:rsidRDefault="003D72D2" w:rsidP="003D72D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954" w:type="dxa"/>
            <w:gridSpan w:val="2"/>
          </w:tcPr>
          <w:p w:rsidR="003D72D2" w:rsidRDefault="003D72D2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page" w:horzAnchor="margin" w:tblpY="2006"/>
        <w:tblW w:w="15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8"/>
        <w:gridCol w:w="3828"/>
        <w:gridCol w:w="4252"/>
        <w:gridCol w:w="4111"/>
      </w:tblGrid>
      <w:tr w:rsidR="00BF4066" w:rsidRPr="003E1B83" w:rsidTr="005F11E4">
        <w:trPr>
          <w:trHeight w:val="3165"/>
        </w:trPr>
        <w:tc>
          <w:tcPr>
            <w:tcW w:w="2948" w:type="dxa"/>
            <w:shd w:val="clear" w:color="auto" w:fill="auto"/>
          </w:tcPr>
          <w:p w:rsidR="00B44F13" w:rsidRDefault="00B44F13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BF4066" w:rsidRDefault="00BF4066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BF4066" w:rsidRDefault="00BF4066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BF4066" w:rsidRPr="00C27265" w:rsidRDefault="00BF4066" w:rsidP="005F11E4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828" w:type="dxa"/>
            <w:shd w:val="clear" w:color="auto" w:fill="auto"/>
          </w:tcPr>
          <w:p w:rsidR="00B44F13" w:rsidRDefault="00B44F13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BF4066" w:rsidRDefault="00BF4066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BF4066" w:rsidRDefault="00BF4066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BF4066" w:rsidRPr="00C27265" w:rsidRDefault="00BF4066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BF4066" w:rsidRPr="003E1B83" w:rsidRDefault="00BF4066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BF4066" w:rsidRPr="003E1B83" w:rsidRDefault="00BF4066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B44F13" w:rsidRDefault="00B44F13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BF4066" w:rsidRDefault="00BF4066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 xml:space="preserve">Livello </w:t>
            </w:r>
            <w:r w:rsidR="00B44F13">
              <w:rPr>
                <w:rFonts w:ascii="Book Antiqua" w:hAnsi="Book Antiqua" w:cs="Arial"/>
                <w:b/>
                <w:sz w:val="24"/>
                <w:szCs w:val="24"/>
              </w:rPr>
              <w:t>i</w:t>
            </w: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ntermedio</w:t>
            </w:r>
          </w:p>
          <w:p w:rsidR="00BF4066" w:rsidRDefault="00BF4066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BF4066" w:rsidRPr="00CF665A" w:rsidRDefault="00BF4066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</w:t>
            </w:r>
            <w:r w:rsidR="005F11E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F665A">
              <w:rPr>
                <w:rFonts w:ascii="Book Antiqua" w:hAnsi="Book Antiqua" w:cs="Arial"/>
                <w:sz w:val="24"/>
                <w:szCs w:val="24"/>
              </w:rPr>
              <w:t>della notazione e si applica con costanza ottenendo buoni risultati sulla pratica strumentale.</w:t>
            </w:r>
          </w:p>
          <w:p w:rsidR="00BF4066" w:rsidRDefault="00BF4066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BF4066" w:rsidRPr="003E1B83" w:rsidRDefault="00BF4066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B44F13" w:rsidRDefault="00B44F13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BF4066" w:rsidRDefault="00BF4066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BF4066" w:rsidRDefault="00BF4066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BF4066" w:rsidRPr="00CF665A" w:rsidRDefault="00BF4066" w:rsidP="005F11E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tbl>
      <w:tblPr>
        <w:tblStyle w:val="Grigliatabella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5F11E4" w:rsidTr="005F11E4">
        <w:trPr>
          <w:trHeight w:val="699"/>
        </w:trPr>
        <w:tc>
          <w:tcPr>
            <w:tcW w:w="15134" w:type="dxa"/>
          </w:tcPr>
          <w:p w:rsidR="005F11E4" w:rsidRPr="005F11E4" w:rsidRDefault="005F11E4" w:rsidP="005F11E4">
            <w:pPr>
              <w:jc w:val="center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5F11E4">
              <w:rPr>
                <w:rFonts w:ascii="Book Antiqua" w:hAnsi="Book Antiqua" w:cs="Arial"/>
                <w:b/>
                <w:bCs/>
                <w:sz w:val="24"/>
                <w:szCs w:val="24"/>
              </w:rPr>
              <w:t>Dimensioni</w:t>
            </w:r>
          </w:p>
        </w:tc>
      </w:tr>
    </w:tbl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CF665A">
      <w:footerReference w:type="default" r:id="rId8"/>
      <w:pgSz w:w="16838" w:h="11906" w:orient="landscape"/>
      <w:pgMar w:top="1134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B0937" w:rsidRDefault="004B0937" w:rsidP="00F13A3E">
      <w:pPr>
        <w:spacing w:after="0" w:line="240" w:lineRule="auto"/>
      </w:pPr>
      <w:r>
        <w:separator/>
      </w:r>
    </w:p>
  </w:endnote>
  <w:endnote w:type="continuationSeparator" w:id="0">
    <w:p w:rsidR="004B0937" w:rsidRDefault="004B0937" w:rsidP="00F13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410299"/>
      <w:docPartObj>
        <w:docPartGallery w:val="Page Numbers (Bottom of Page)"/>
        <w:docPartUnique/>
      </w:docPartObj>
    </w:sdtPr>
    <w:sdtContent>
      <w:p w:rsidR="00F13A3E" w:rsidRDefault="00000000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72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13A3E" w:rsidRDefault="00F13A3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B0937" w:rsidRDefault="004B0937" w:rsidP="00F13A3E">
      <w:pPr>
        <w:spacing w:after="0" w:line="240" w:lineRule="auto"/>
      </w:pPr>
      <w:r>
        <w:separator/>
      </w:r>
    </w:p>
  </w:footnote>
  <w:footnote w:type="continuationSeparator" w:id="0">
    <w:p w:rsidR="004B0937" w:rsidRDefault="004B0937" w:rsidP="00F13A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3446B"/>
    <w:multiLevelType w:val="hybridMultilevel"/>
    <w:tmpl w:val="38CC7522"/>
    <w:lvl w:ilvl="0" w:tplc="EC249F5C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2C94AFC"/>
    <w:multiLevelType w:val="hybridMultilevel"/>
    <w:tmpl w:val="6EFE6D6C"/>
    <w:lvl w:ilvl="0" w:tplc="5D6C528E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2" w15:restartNumberingAfterBreak="0">
    <w:nsid w:val="4B180C84"/>
    <w:multiLevelType w:val="hybridMultilevel"/>
    <w:tmpl w:val="040E02C0"/>
    <w:lvl w:ilvl="0" w:tplc="02F25C30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743E3"/>
    <w:multiLevelType w:val="hybridMultilevel"/>
    <w:tmpl w:val="DB42F9EE"/>
    <w:lvl w:ilvl="0" w:tplc="A5E270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DE74C8"/>
    <w:multiLevelType w:val="hybridMultilevel"/>
    <w:tmpl w:val="FE826B24"/>
    <w:lvl w:ilvl="0" w:tplc="E196DD22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93F6B64"/>
    <w:multiLevelType w:val="hybridMultilevel"/>
    <w:tmpl w:val="491E86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FD1633"/>
    <w:multiLevelType w:val="hybridMultilevel"/>
    <w:tmpl w:val="91363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8FE0D9F"/>
    <w:multiLevelType w:val="hybridMultilevel"/>
    <w:tmpl w:val="9F8082EC"/>
    <w:lvl w:ilvl="0" w:tplc="276CDED8">
      <w:numFmt w:val="bullet"/>
      <w:lvlText w:val="-"/>
      <w:lvlJc w:val="left"/>
      <w:pPr>
        <w:ind w:left="420" w:hanging="360"/>
      </w:pPr>
      <w:rPr>
        <w:rFonts w:ascii="Book Antiqua" w:eastAsiaTheme="minorHAns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7D4E6125"/>
    <w:multiLevelType w:val="hybridMultilevel"/>
    <w:tmpl w:val="283256DC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7177819">
    <w:abstractNumId w:val="20"/>
  </w:num>
  <w:num w:numId="2" w16cid:durableId="1302886170">
    <w:abstractNumId w:val="0"/>
  </w:num>
  <w:num w:numId="3" w16cid:durableId="540559029">
    <w:abstractNumId w:val="6"/>
  </w:num>
  <w:num w:numId="4" w16cid:durableId="1153177390">
    <w:abstractNumId w:val="22"/>
  </w:num>
  <w:num w:numId="5" w16cid:durableId="757291473">
    <w:abstractNumId w:val="10"/>
  </w:num>
  <w:num w:numId="6" w16cid:durableId="321659697">
    <w:abstractNumId w:val="25"/>
  </w:num>
  <w:num w:numId="7" w16cid:durableId="611280253">
    <w:abstractNumId w:val="3"/>
  </w:num>
  <w:num w:numId="8" w16cid:durableId="794755532">
    <w:abstractNumId w:val="9"/>
  </w:num>
  <w:num w:numId="9" w16cid:durableId="475682935">
    <w:abstractNumId w:val="21"/>
  </w:num>
  <w:num w:numId="10" w16cid:durableId="1625382826">
    <w:abstractNumId w:val="1"/>
  </w:num>
  <w:num w:numId="11" w16cid:durableId="1979416102">
    <w:abstractNumId w:val="8"/>
  </w:num>
  <w:num w:numId="12" w16cid:durableId="611086914">
    <w:abstractNumId w:val="13"/>
  </w:num>
  <w:num w:numId="13" w16cid:durableId="1038699864">
    <w:abstractNumId w:val="4"/>
  </w:num>
  <w:num w:numId="14" w16cid:durableId="1958640896">
    <w:abstractNumId w:val="7"/>
  </w:num>
  <w:num w:numId="15" w16cid:durableId="1953512681">
    <w:abstractNumId w:val="14"/>
  </w:num>
  <w:num w:numId="16" w16cid:durableId="501506072">
    <w:abstractNumId w:val="28"/>
  </w:num>
  <w:num w:numId="17" w16cid:durableId="568804528">
    <w:abstractNumId w:val="24"/>
  </w:num>
  <w:num w:numId="18" w16cid:durableId="1987319789">
    <w:abstractNumId w:val="17"/>
  </w:num>
  <w:num w:numId="19" w16cid:durableId="1807550511">
    <w:abstractNumId w:val="11"/>
  </w:num>
  <w:num w:numId="20" w16cid:durableId="1892299458">
    <w:abstractNumId w:val="19"/>
  </w:num>
  <w:num w:numId="21" w16cid:durableId="225994133">
    <w:abstractNumId w:val="5"/>
  </w:num>
  <w:num w:numId="22" w16cid:durableId="262567300">
    <w:abstractNumId w:val="12"/>
  </w:num>
  <w:num w:numId="23" w16cid:durableId="869949421">
    <w:abstractNumId w:val="26"/>
  </w:num>
  <w:num w:numId="24" w16cid:durableId="168251755">
    <w:abstractNumId w:val="16"/>
  </w:num>
  <w:num w:numId="25" w16cid:durableId="1151630204">
    <w:abstractNumId w:val="23"/>
  </w:num>
  <w:num w:numId="26" w16cid:durableId="778135820">
    <w:abstractNumId w:val="2"/>
  </w:num>
  <w:num w:numId="27" w16cid:durableId="335424717">
    <w:abstractNumId w:val="18"/>
  </w:num>
  <w:num w:numId="28" w16cid:durableId="1584758028">
    <w:abstractNumId w:val="27"/>
  </w:num>
  <w:num w:numId="29" w16cid:durableId="20909586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836"/>
    <w:rsid w:val="0001743E"/>
    <w:rsid w:val="00082498"/>
    <w:rsid w:val="000B315C"/>
    <w:rsid w:val="000C1B1B"/>
    <w:rsid w:val="00105C07"/>
    <w:rsid w:val="001078CF"/>
    <w:rsid w:val="001252BE"/>
    <w:rsid w:val="00186BA8"/>
    <w:rsid w:val="00186FF3"/>
    <w:rsid w:val="0019033C"/>
    <w:rsid w:val="001972AE"/>
    <w:rsid w:val="001D3D91"/>
    <w:rsid w:val="00201053"/>
    <w:rsid w:val="002213F4"/>
    <w:rsid w:val="0022172E"/>
    <w:rsid w:val="00241963"/>
    <w:rsid w:val="0024196C"/>
    <w:rsid w:val="00254CE8"/>
    <w:rsid w:val="0026086E"/>
    <w:rsid w:val="00315B41"/>
    <w:rsid w:val="00321085"/>
    <w:rsid w:val="00346A5D"/>
    <w:rsid w:val="0035540E"/>
    <w:rsid w:val="0036606E"/>
    <w:rsid w:val="00374F35"/>
    <w:rsid w:val="00385CF3"/>
    <w:rsid w:val="00396836"/>
    <w:rsid w:val="003B3C22"/>
    <w:rsid w:val="003D72D2"/>
    <w:rsid w:val="003E1B83"/>
    <w:rsid w:val="003F14DA"/>
    <w:rsid w:val="003F38F4"/>
    <w:rsid w:val="00400CDD"/>
    <w:rsid w:val="004056EB"/>
    <w:rsid w:val="004213B1"/>
    <w:rsid w:val="004277FB"/>
    <w:rsid w:val="00431E42"/>
    <w:rsid w:val="0043269C"/>
    <w:rsid w:val="0046646D"/>
    <w:rsid w:val="0047261B"/>
    <w:rsid w:val="0047535D"/>
    <w:rsid w:val="004B0937"/>
    <w:rsid w:val="00527193"/>
    <w:rsid w:val="0053228C"/>
    <w:rsid w:val="00534D26"/>
    <w:rsid w:val="00555E16"/>
    <w:rsid w:val="005616D2"/>
    <w:rsid w:val="005B1EA7"/>
    <w:rsid w:val="005C59BF"/>
    <w:rsid w:val="005E637C"/>
    <w:rsid w:val="005F11E4"/>
    <w:rsid w:val="00610BD9"/>
    <w:rsid w:val="0061463A"/>
    <w:rsid w:val="00666599"/>
    <w:rsid w:val="00706BA6"/>
    <w:rsid w:val="00730E81"/>
    <w:rsid w:val="007450D2"/>
    <w:rsid w:val="00752E6F"/>
    <w:rsid w:val="007D2484"/>
    <w:rsid w:val="007E4B54"/>
    <w:rsid w:val="007E6B8A"/>
    <w:rsid w:val="007F5E99"/>
    <w:rsid w:val="00835AA6"/>
    <w:rsid w:val="00835C37"/>
    <w:rsid w:val="008551FB"/>
    <w:rsid w:val="008832EB"/>
    <w:rsid w:val="00912ABF"/>
    <w:rsid w:val="00936905"/>
    <w:rsid w:val="009412B4"/>
    <w:rsid w:val="00975A18"/>
    <w:rsid w:val="00985D57"/>
    <w:rsid w:val="00996A4C"/>
    <w:rsid w:val="009E10E8"/>
    <w:rsid w:val="009F6156"/>
    <w:rsid w:val="00A13ADF"/>
    <w:rsid w:val="00A14976"/>
    <w:rsid w:val="00A468A0"/>
    <w:rsid w:val="00A6530E"/>
    <w:rsid w:val="00A66C42"/>
    <w:rsid w:val="00A871CE"/>
    <w:rsid w:val="00AA19CD"/>
    <w:rsid w:val="00AA346A"/>
    <w:rsid w:val="00B07004"/>
    <w:rsid w:val="00B22C45"/>
    <w:rsid w:val="00B4202C"/>
    <w:rsid w:val="00B44F13"/>
    <w:rsid w:val="00B830F4"/>
    <w:rsid w:val="00BC0AEE"/>
    <w:rsid w:val="00BC75D0"/>
    <w:rsid w:val="00BF4066"/>
    <w:rsid w:val="00C015AE"/>
    <w:rsid w:val="00C04941"/>
    <w:rsid w:val="00C13479"/>
    <w:rsid w:val="00C23F16"/>
    <w:rsid w:val="00C27265"/>
    <w:rsid w:val="00C66ED7"/>
    <w:rsid w:val="00CA6234"/>
    <w:rsid w:val="00CF665A"/>
    <w:rsid w:val="00D07DD1"/>
    <w:rsid w:val="00D12EFF"/>
    <w:rsid w:val="00D26BDD"/>
    <w:rsid w:val="00D325EA"/>
    <w:rsid w:val="00D378D1"/>
    <w:rsid w:val="00D43A20"/>
    <w:rsid w:val="00D83DE8"/>
    <w:rsid w:val="00DB65C8"/>
    <w:rsid w:val="00DC6A80"/>
    <w:rsid w:val="00E147BE"/>
    <w:rsid w:val="00E31539"/>
    <w:rsid w:val="00E950A5"/>
    <w:rsid w:val="00EA5DD2"/>
    <w:rsid w:val="00ED6ED4"/>
    <w:rsid w:val="00EE6EEB"/>
    <w:rsid w:val="00EF29CD"/>
    <w:rsid w:val="00F031D3"/>
    <w:rsid w:val="00F102CB"/>
    <w:rsid w:val="00F13A3E"/>
    <w:rsid w:val="00F81350"/>
    <w:rsid w:val="00F91ED0"/>
    <w:rsid w:val="00FA0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D737F"/>
  <w15:docId w15:val="{9C6F5BDE-1DD6-FF46-BE3C-224C3622A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F13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13A3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F13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3A3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A2843-3B65-4DF5-8AAB-0B3189992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Microsoft Office User</cp:lastModifiedBy>
  <cp:revision>39</cp:revision>
  <cp:lastPrinted>2015-10-23T16:59:00Z</cp:lastPrinted>
  <dcterms:created xsi:type="dcterms:W3CDTF">2020-04-14T18:46:00Z</dcterms:created>
  <dcterms:modified xsi:type="dcterms:W3CDTF">2023-01-18T15:21:00Z</dcterms:modified>
</cp:coreProperties>
</file>